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A81" w:rsidRDefault="00AF4A81">
      <w:pPr>
        <w:framePr w:wrap="none" w:vAnchor="page" w:hAnchor="page" w:x="1012" w:y="883"/>
        <w:rPr>
          <w:sz w:val="2"/>
          <w:szCs w:val="2"/>
        </w:rPr>
      </w:pPr>
    </w:p>
    <w:tbl>
      <w:tblPr>
        <w:tblStyle w:val="a9"/>
        <w:tblW w:w="10348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8080"/>
      </w:tblGrid>
      <w:tr w:rsidR="00693FFF" w:rsidRPr="00693FFF" w:rsidTr="00FD29FD">
        <w:tc>
          <w:tcPr>
            <w:tcW w:w="2268" w:type="dxa"/>
            <w:vAlign w:val="center"/>
          </w:tcPr>
          <w:p w:rsidR="00FD29FD" w:rsidRPr="00693FFF" w:rsidRDefault="00FD29FD" w:rsidP="00674725">
            <w:pPr>
              <w:jc w:val="center"/>
              <w:rPr>
                <w:rFonts w:ascii="Times New Roman" w:hAnsi="Times New Roman"/>
                <w:color w:val="943634" w:themeColor="accent2" w:themeShade="BF"/>
                <w:sz w:val="20"/>
                <w:szCs w:val="20"/>
              </w:rPr>
            </w:pPr>
            <w:r w:rsidRPr="00693FFF">
              <w:rPr>
                <w:rFonts w:ascii="Times New Roman" w:hAnsi="Times New Roman"/>
                <w:noProof/>
                <w:color w:val="943634" w:themeColor="accent2" w:themeShade="BF"/>
                <w:sz w:val="20"/>
                <w:szCs w:val="20"/>
              </w:rPr>
              <w:drawing>
                <wp:inline distT="0" distB="0" distL="0" distR="0" wp14:anchorId="6D675842" wp14:editId="30B1C75A">
                  <wp:extent cx="1368000" cy="1437920"/>
                  <wp:effectExtent l="0" t="0" r="381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Знак РООР прозр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8000" cy="1437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0" w:type="dxa"/>
            <w:vAlign w:val="center"/>
          </w:tcPr>
          <w:p w:rsidR="00FD29FD" w:rsidRPr="00693FFF" w:rsidRDefault="00FD29FD" w:rsidP="00FD29FD">
            <w:pPr>
              <w:pStyle w:val="20"/>
              <w:shd w:val="clear" w:color="auto" w:fill="auto"/>
              <w:spacing w:after="120" w:line="276" w:lineRule="auto"/>
              <w:jc w:val="center"/>
              <w:rPr>
                <w:i/>
                <w:color w:val="943634" w:themeColor="accent2" w:themeShade="BF"/>
                <w:spacing w:val="0"/>
                <w:sz w:val="32"/>
                <w:szCs w:val="32"/>
                <w14:textOutline w14:w="11112" w14:cap="flat" w14:cmpd="sng" w14:algn="ctr">
                  <w14:solidFill>
                    <w14:schemeClr w14:val="accent2">
                      <w14:lumMod w14:val="50000"/>
                    </w14:schemeClr>
                  </w14:solidFill>
                  <w14:prstDash w14:val="solid"/>
                  <w14:round/>
                </w14:textOutline>
              </w:rPr>
            </w:pPr>
            <w:r w:rsidRPr="00693FFF">
              <w:rPr>
                <w:rStyle w:val="210pt"/>
                <w:b/>
                <w:bCs/>
                <w:i/>
                <w:color w:val="943634" w:themeColor="accent2" w:themeShade="BF"/>
                <w:spacing w:val="0"/>
                <w:sz w:val="32"/>
                <w:szCs w:val="32"/>
                <w14:textOutline w14:w="11112" w14:cap="flat" w14:cmpd="sng" w14:algn="ctr">
                  <w14:solidFill>
                    <w14:schemeClr w14:val="accent2">
                      <w14:lumMod w14:val="50000"/>
                    </w14:schemeClr>
                  </w14:solidFill>
                  <w14:prstDash w14:val="solid"/>
                  <w14:round/>
                </w14:textOutline>
              </w:rPr>
              <w:t>РЕГИОНАЛЬНОЕ ОТРАСЛЕВОЕ ОБЪЕДИНЕНИЕ</w:t>
            </w:r>
          </w:p>
          <w:p w:rsidR="00FD29FD" w:rsidRPr="00693FFF" w:rsidRDefault="00FD29FD" w:rsidP="00FD29FD">
            <w:pPr>
              <w:pStyle w:val="20"/>
              <w:shd w:val="clear" w:color="auto" w:fill="auto"/>
              <w:spacing w:after="120" w:line="276" w:lineRule="auto"/>
              <w:jc w:val="center"/>
              <w:rPr>
                <w:i/>
                <w:color w:val="943634" w:themeColor="accent2" w:themeShade="BF"/>
                <w:spacing w:val="0"/>
                <w:sz w:val="32"/>
                <w:szCs w:val="32"/>
                <w14:textOutline w14:w="11112" w14:cap="flat" w14:cmpd="sng" w14:algn="ctr">
                  <w14:solidFill>
                    <w14:schemeClr w14:val="accent2">
                      <w14:lumMod w14:val="50000"/>
                    </w14:schemeClr>
                  </w14:solidFill>
                  <w14:prstDash w14:val="solid"/>
                  <w14:round/>
                </w14:textOutline>
              </w:rPr>
            </w:pPr>
            <w:r w:rsidRPr="00693FFF">
              <w:rPr>
                <w:rStyle w:val="210pt"/>
                <w:b/>
                <w:bCs/>
                <w:i/>
                <w:color w:val="943634" w:themeColor="accent2" w:themeShade="BF"/>
                <w:spacing w:val="0"/>
                <w:sz w:val="32"/>
                <w:szCs w:val="32"/>
                <w14:textOutline w14:w="11112" w14:cap="flat" w14:cmpd="sng" w14:algn="ctr">
                  <w14:solidFill>
                    <w14:schemeClr w14:val="accent2">
                      <w14:lumMod w14:val="50000"/>
                    </w14:schemeClr>
                  </w14:solidFill>
                  <w14:prstDash w14:val="solid"/>
                  <w14:round/>
                </w14:textOutline>
              </w:rPr>
              <w:t>РАБОТОДАТЕЛЕЙ ЖИЛИЩНО-КОММУНАЛЬНЫХ</w:t>
            </w:r>
          </w:p>
          <w:p w:rsidR="00FD29FD" w:rsidRPr="00693FFF" w:rsidRDefault="00FD29FD" w:rsidP="00FD29FD">
            <w:pPr>
              <w:spacing w:after="120" w:line="276" w:lineRule="auto"/>
              <w:jc w:val="center"/>
              <w:rPr>
                <w:rStyle w:val="210pt"/>
                <w:i/>
                <w:color w:val="943634" w:themeColor="accent2" w:themeShade="BF"/>
                <w:spacing w:val="0"/>
                <w:sz w:val="32"/>
                <w:szCs w:val="32"/>
                <w14:textOutline w14:w="11112" w14:cap="flat" w14:cmpd="sng" w14:algn="ctr">
                  <w14:solidFill>
                    <w14:schemeClr w14:val="accent2">
                      <w14:lumMod w14:val="50000"/>
                    </w14:schemeClr>
                  </w14:solidFill>
                  <w14:prstDash w14:val="solid"/>
                  <w14:round/>
                </w14:textOutline>
              </w:rPr>
            </w:pPr>
            <w:r w:rsidRPr="00693FFF">
              <w:rPr>
                <w:rStyle w:val="210pt"/>
                <w:i/>
                <w:color w:val="943634" w:themeColor="accent2" w:themeShade="BF"/>
                <w:spacing w:val="0"/>
                <w:sz w:val="32"/>
                <w:szCs w:val="32"/>
                <w14:textOutline w14:w="11112" w14:cap="flat" w14:cmpd="sng" w14:algn="ctr">
                  <w14:solidFill>
                    <w14:schemeClr w14:val="accent2">
                      <w14:lumMod w14:val="50000"/>
                    </w14:schemeClr>
                  </w14:solidFill>
                  <w14:prstDash w14:val="solid"/>
                  <w14:round/>
                </w14:textOutline>
              </w:rPr>
              <w:t>ОРГАНИЗАЦИЙ САНКТ-ПЕТЕРБУРГА</w:t>
            </w:r>
          </w:p>
          <w:p w:rsidR="00FD29FD" w:rsidRPr="00693FFF" w:rsidRDefault="00FD29FD" w:rsidP="00FD29FD">
            <w:pPr>
              <w:spacing w:line="276" w:lineRule="auto"/>
              <w:jc w:val="center"/>
              <w:rPr>
                <w:rFonts w:asciiTheme="minorHAnsi" w:hAnsiTheme="minorHAnsi"/>
                <w:color w:val="943634" w:themeColor="accent2" w:themeShade="BF"/>
                <w:sz w:val="30"/>
                <w:szCs w:val="30"/>
              </w:rPr>
            </w:pPr>
            <w:r w:rsidRPr="00693FFF">
              <w:rPr>
                <w:rStyle w:val="210pt"/>
                <w:i/>
                <w:color w:val="943634" w:themeColor="accent2" w:themeShade="BF"/>
                <w:spacing w:val="0"/>
                <w:sz w:val="32"/>
                <w:szCs w:val="32"/>
                <w14:textOutline w14:w="11112" w14:cap="flat" w14:cmpd="sng" w14:algn="ctr">
                  <w14:solidFill>
                    <w14:schemeClr w14:val="accent2">
                      <w14:lumMod w14:val="50000"/>
                    </w14:schemeClr>
                  </w14:solidFill>
                  <w14:prstDash w14:val="solid"/>
                  <w14:round/>
                </w14:textOutline>
              </w:rPr>
              <w:t>«ЖИЛКОМСОЮЗ»</w:t>
            </w:r>
          </w:p>
        </w:tc>
      </w:tr>
    </w:tbl>
    <w:tbl>
      <w:tblPr>
        <w:tblW w:w="10361" w:type="dxa"/>
        <w:tblInd w:w="392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175"/>
        <w:gridCol w:w="3686"/>
        <w:gridCol w:w="992"/>
        <w:gridCol w:w="567"/>
        <w:gridCol w:w="1559"/>
        <w:gridCol w:w="3382"/>
      </w:tblGrid>
      <w:tr w:rsidR="00693FFF" w:rsidRPr="00E812E1" w:rsidTr="004D79AA">
        <w:trPr>
          <w:trHeight w:val="315"/>
        </w:trPr>
        <w:tc>
          <w:tcPr>
            <w:tcW w:w="4853" w:type="dxa"/>
            <w:gridSpan w:val="3"/>
            <w:tcBorders>
              <w:bottom w:val="double" w:sz="24" w:space="0" w:color="632423" w:themeColor="accent2" w:themeShade="80"/>
            </w:tcBorders>
            <w:vAlign w:val="bottom"/>
          </w:tcPr>
          <w:p w:rsidR="00C93F02" w:rsidRPr="00693FFF" w:rsidRDefault="00AF4A81" w:rsidP="00422C55">
            <w:pPr>
              <w:pStyle w:val="11"/>
              <w:shd w:val="clear" w:color="auto" w:fill="auto"/>
              <w:spacing w:before="0" w:line="240" w:lineRule="auto"/>
              <w:ind w:right="20"/>
              <w:jc w:val="left"/>
              <w:rPr>
                <w:b/>
                <w:color w:val="943634" w:themeColor="accent2" w:themeShade="BF"/>
                <w:sz w:val="22"/>
                <w:szCs w:val="20"/>
              </w:rPr>
            </w:pPr>
            <w:r w:rsidRPr="00693FFF">
              <w:rPr>
                <w:b/>
                <w:color w:val="943634" w:themeColor="accent2" w:themeShade="BF"/>
                <w:sz w:val="22"/>
                <w:szCs w:val="20"/>
              </w:rPr>
              <w:t xml:space="preserve">196070, Россия, </w:t>
            </w:r>
          </w:p>
          <w:p w:rsidR="00AF4A81" w:rsidRPr="00693FFF" w:rsidRDefault="00AF4A81" w:rsidP="00FD29FD">
            <w:pPr>
              <w:pStyle w:val="11"/>
              <w:shd w:val="clear" w:color="auto" w:fill="auto"/>
              <w:spacing w:before="0" w:line="240" w:lineRule="auto"/>
              <w:ind w:right="20"/>
              <w:jc w:val="left"/>
              <w:rPr>
                <w:rStyle w:val="13"/>
                <w:color w:val="943634" w:themeColor="accent2" w:themeShade="BF"/>
                <w:sz w:val="22"/>
                <w:szCs w:val="20"/>
              </w:rPr>
            </w:pPr>
            <w:r w:rsidRPr="00693FFF">
              <w:rPr>
                <w:b/>
                <w:color w:val="943634" w:themeColor="accent2" w:themeShade="BF"/>
                <w:sz w:val="22"/>
                <w:szCs w:val="20"/>
              </w:rPr>
              <w:t xml:space="preserve">Санкт-Петербург, ул. Победы, д. </w:t>
            </w:r>
            <w:r w:rsidR="00BE62E3" w:rsidRPr="00693FFF">
              <w:rPr>
                <w:b/>
                <w:color w:val="943634" w:themeColor="accent2" w:themeShade="BF"/>
                <w:sz w:val="22"/>
                <w:szCs w:val="20"/>
              </w:rPr>
              <w:t>8</w:t>
            </w:r>
          </w:p>
        </w:tc>
        <w:tc>
          <w:tcPr>
            <w:tcW w:w="567" w:type="dxa"/>
            <w:tcBorders>
              <w:bottom w:val="double" w:sz="24" w:space="0" w:color="auto"/>
            </w:tcBorders>
            <w:vAlign w:val="center"/>
          </w:tcPr>
          <w:p w:rsidR="00AF4A81" w:rsidRPr="00693FFF" w:rsidRDefault="00AF4A81" w:rsidP="00363694">
            <w:pPr>
              <w:pStyle w:val="11"/>
              <w:shd w:val="clear" w:color="auto" w:fill="auto"/>
              <w:spacing w:before="0" w:line="240" w:lineRule="auto"/>
              <w:ind w:right="20"/>
              <w:jc w:val="center"/>
              <w:rPr>
                <w:rStyle w:val="13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4941" w:type="dxa"/>
            <w:gridSpan w:val="2"/>
            <w:tcBorders>
              <w:bottom w:val="double" w:sz="24" w:space="0" w:color="auto"/>
            </w:tcBorders>
            <w:vAlign w:val="center"/>
          </w:tcPr>
          <w:p w:rsidR="00C93F02" w:rsidRPr="00693FFF" w:rsidRDefault="00AF4A81" w:rsidP="00693FFF">
            <w:pPr>
              <w:pStyle w:val="81"/>
              <w:shd w:val="clear" w:color="auto" w:fill="auto"/>
              <w:spacing w:line="240" w:lineRule="auto"/>
              <w:ind w:left="1767" w:right="80" w:firstLine="31"/>
              <w:jc w:val="right"/>
              <w:rPr>
                <w:b/>
                <w:color w:val="943634" w:themeColor="accent2" w:themeShade="BF"/>
                <w:sz w:val="20"/>
                <w:szCs w:val="20"/>
                <w:lang w:val="en-US"/>
              </w:rPr>
            </w:pPr>
            <w:r w:rsidRPr="00693FFF">
              <w:rPr>
                <w:b/>
                <w:color w:val="943634" w:themeColor="accent2" w:themeShade="BF"/>
                <w:sz w:val="20"/>
                <w:szCs w:val="20"/>
              </w:rPr>
              <w:t>Тел</w:t>
            </w:r>
            <w:r w:rsidRPr="00693FFF">
              <w:rPr>
                <w:b/>
                <w:color w:val="943634" w:themeColor="accent2" w:themeShade="BF"/>
                <w:sz w:val="20"/>
                <w:szCs w:val="20"/>
                <w:lang w:val="en-US"/>
              </w:rPr>
              <w:t xml:space="preserve">. </w:t>
            </w:r>
            <w:r w:rsidR="00422C55" w:rsidRPr="00693FFF">
              <w:rPr>
                <w:b/>
                <w:color w:val="943634" w:themeColor="accent2" w:themeShade="BF"/>
                <w:sz w:val="20"/>
                <w:szCs w:val="20"/>
                <w:lang w:val="en-US"/>
              </w:rPr>
              <w:t>(812)373-4495, 900-7324</w:t>
            </w:r>
          </w:p>
          <w:p w:rsidR="00AF4A81" w:rsidRPr="00693FFF" w:rsidRDefault="00693FFF" w:rsidP="000A3841">
            <w:pPr>
              <w:pStyle w:val="81"/>
              <w:shd w:val="clear" w:color="auto" w:fill="auto"/>
              <w:spacing w:line="240" w:lineRule="auto"/>
              <w:ind w:left="1767" w:right="80" w:firstLine="31"/>
              <w:rPr>
                <w:rStyle w:val="13"/>
                <w:color w:val="943634" w:themeColor="accent2" w:themeShade="BF"/>
                <w:lang w:val="en-US"/>
              </w:rPr>
            </w:pPr>
            <w:r>
              <w:rPr>
                <w:b/>
                <w:color w:val="943634" w:themeColor="accent2" w:themeShade="BF"/>
                <w:sz w:val="20"/>
                <w:szCs w:val="20"/>
                <w:lang w:val="en-US"/>
              </w:rPr>
              <w:t xml:space="preserve">    E</w:t>
            </w:r>
            <w:r w:rsidR="00AF4A81" w:rsidRPr="00693FFF">
              <w:rPr>
                <w:b/>
                <w:color w:val="943634" w:themeColor="accent2" w:themeShade="BF"/>
                <w:sz w:val="20"/>
                <w:szCs w:val="20"/>
                <w:lang w:val="en-US"/>
              </w:rPr>
              <w:t xml:space="preserve">-mail: </w:t>
            </w:r>
            <w:r w:rsidR="000A3841">
              <w:rPr>
                <w:b/>
                <w:color w:val="943634" w:themeColor="accent2" w:themeShade="BF"/>
                <w:sz w:val="20"/>
                <w:szCs w:val="20"/>
                <w:lang w:val="en-US"/>
              </w:rPr>
              <w:t>gksspb@</w:t>
            </w:r>
            <w:r>
              <w:rPr>
                <w:b/>
                <w:color w:val="943634" w:themeColor="accent2" w:themeShade="BF"/>
                <w:sz w:val="20"/>
                <w:szCs w:val="20"/>
                <w:lang w:val="en-US"/>
              </w:rPr>
              <w:t>mail.</w:t>
            </w:r>
            <w:r w:rsidR="000A3841">
              <w:rPr>
                <w:b/>
                <w:color w:val="943634" w:themeColor="accent2" w:themeShade="BF"/>
                <w:sz w:val="20"/>
                <w:szCs w:val="20"/>
                <w:lang w:val="en-US"/>
              </w:rPr>
              <w:t>ru</w:t>
            </w:r>
          </w:p>
        </w:tc>
      </w:tr>
      <w:tr w:rsidR="00337A32" w:rsidTr="004D79AA">
        <w:tblPrEx>
          <w:tblBorders>
            <w:bottom w:val="none" w:sz="0" w:space="0" w:color="auto"/>
          </w:tblBorders>
        </w:tblPrEx>
        <w:trPr>
          <w:gridBefore w:val="1"/>
          <w:wBefore w:w="175" w:type="dxa"/>
        </w:trPr>
        <w:tc>
          <w:tcPr>
            <w:tcW w:w="3686" w:type="dxa"/>
          </w:tcPr>
          <w:p w:rsidR="00693FFF" w:rsidRPr="00693FFF" w:rsidRDefault="00693FFF" w:rsidP="006B6A56">
            <w:pPr>
              <w:pStyle w:val="11"/>
              <w:shd w:val="clear" w:color="auto" w:fill="auto"/>
              <w:tabs>
                <w:tab w:val="left" w:pos="255"/>
              </w:tabs>
              <w:spacing w:before="0" w:after="213"/>
              <w:ind w:right="20"/>
              <w:jc w:val="left"/>
              <w:rPr>
                <w:rStyle w:val="30pt"/>
                <w:lang w:val="en-US"/>
              </w:rPr>
            </w:pPr>
          </w:p>
          <w:p w:rsidR="00337A32" w:rsidRPr="000A3841" w:rsidRDefault="00337A32" w:rsidP="000B4E12">
            <w:pPr>
              <w:pStyle w:val="11"/>
              <w:shd w:val="clear" w:color="auto" w:fill="auto"/>
              <w:tabs>
                <w:tab w:val="left" w:pos="0"/>
              </w:tabs>
              <w:spacing w:before="0" w:after="213"/>
              <w:ind w:right="-106"/>
              <w:jc w:val="left"/>
              <w:rPr>
                <w:rStyle w:val="30pt"/>
                <w:color w:val="000000" w:themeColor="text1"/>
                <w:sz w:val="22"/>
                <w:szCs w:val="22"/>
              </w:rPr>
            </w:pPr>
            <w:r w:rsidRPr="000A3841">
              <w:rPr>
                <w:rStyle w:val="30pt"/>
                <w:color w:val="000000" w:themeColor="text1"/>
                <w:sz w:val="22"/>
                <w:szCs w:val="22"/>
              </w:rPr>
              <w:t>Исх. № 0</w:t>
            </w:r>
            <w:r w:rsidR="000A3841" w:rsidRPr="000A3841">
              <w:rPr>
                <w:rStyle w:val="30pt"/>
                <w:color w:val="000000" w:themeColor="text1"/>
                <w:sz w:val="22"/>
                <w:szCs w:val="22"/>
              </w:rPr>
              <w:t>32-</w:t>
            </w:r>
            <w:r w:rsidRPr="000A3841">
              <w:rPr>
                <w:rStyle w:val="30pt"/>
                <w:color w:val="000000" w:themeColor="text1"/>
                <w:sz w:val="22"/>
                <w:szCs w:val="22"/>
              </w:rPr>
              <w:t>0</w:t>
            </w:r>
            <w:r w:rsidR="000A3841" w:rsidRPr="000A3841">
              <w:rPr>
                <w:rStyle w:val="30pt"/>
                <w:color w:val="000000" w:themeColor="text1"/>
                <w:sz w:val="22"/>
                <w:szCs w:val="22"/>
              </w:rPr>
              <w:t>3</w:t>
            </w:r>
            <w:r w:rsidRPr="000A3841">
              <w:rPr>
                <w:rStyle w:val="30pt"/>
                <w:color w:val="000000" w:themeColor="text1"/>
                <w:sz w:val="22"/>
                <w:szCs w:val="22"/>
              </w:rPr>
              <w:t xml:space="preserve"> от </w:t>
            </w:r>
            <w:r w:rsidR="000A3841" w:rsidRPr="000A3841">
              <w:rPr>
                <w:rStyle w:val="30pt"/>
                <w:color w:val="000000" w:themeColor="text1"/>
                <w:sz w:val="22"/>
                <w:szCs w:val="22"/>
              </w:rPr>
              <w:t>27</w:t>
            </w:r>
            <w:r w:rsidRPr="000A3841">
              <w:rPr>
                <w:rStyle w:val="30pt"/>
                <w:color w:val="000000" w:themeColor="text1"/>
                <w:sz w:val="22"/>
                <w:szCs w:val="22"/>
              </w:rPr>
              <w:t xml:space="preserve"> </w:t>
            </w:r>
            <w:r w:rsidR="000A3841" w:rsidRPr="000A3841">
              <w:rPr>
                <w:rStyle w:val="30pt"/>
                <w:color w:val="000000" w:themeColor="text1"/>
                <w:sz w:val="22"/>
                <w:szCs w:val="22"/>
              </w:rPr>
              <w:t>марта</w:t>
            </w:r>
            <w:r w:rsidRPr="000A3841">
              <w:rPr>
                <w:rStyle w:val="30pt"/>
                <w:color w:val="000000" w:themeColor="text1"/>
                <w:sz w:val="22"/>
                <w:szCs w:val="22"/>
              </w:rPr>
              <w:t xml:space="preserve"> 2017 г</w:t>
            </w:r>
          </w:p>
          <w:p w:rsidR="00337A32" w:rsidRPr="00DA0626" w:rsidRDefault="00337A32" w:rsidP="006B6A56">
            <w:pPr>
              <w:pStyle w:val="11"/>
              <w:shd w:val="clear" w:color="auto" w:fill="auto"/>
              <w:tabs>
                <w:tab w:val="left" w:pos="255"/>
              </w:tabs>
              <w:spacing w:before="0" w:after="213"/>
              <w:ind w:right="20"/>
              <w:jc w:val="left"/>
              <w:rPr>
                <w:rStyle w:val="13"/>
              </w:rPr>
            </w:pPr>
          </w:p>
        </w:tc>
        <w:tc>
          <w:tcPr>
            <w:tcW w:w="3118" w:type="dxa"/>
            <w:gridSpan w:val="3"/>
          </w:tcPr>
          <w:p w:rsidR="00337A32" w:rsidRDefault="00337A32" w:rsidP="006B6A56">
            <w:pPr>
              <w:pStyle w:val="11"/>
              <w:shd w:val="clear" w:color="auto" w:fill="auto"/>
              <w:tabs>
                <w:tab w:val="left" w:pos="255"/>
              </w:tabs>
              <w:spacing w:before="0" w:after="213"/>
              <w:ind w:right="20"/>
              <w:jc w:val="left"/>
              <w:rPr>
                <w:rStyle w:val="13"/>
              </w:rPr>
            </w:pPr>
          </w:p>
        </w:tc>
        <w:tc>
          <w:tcPr>
            <w:tcW w:w="3382" w:type="dxa"/>
            <w:vAlign w:val="center"/>
          </w:tcPr>
          <w:p w:rsidR="000A3841" w:rsidRDefault="000A3841" w:rsidP="006B6A56">
            <w:pPr>
              <w:pStyle w:val="11"/>
              <w:shd w:val="clear" w:color="auto" w:fill="auto"/>
              <w:tabs>
                <w:tab w:val="left" w:pos="255"/>
              </w:tabs>
              <w:spacing w:before="0" w:line="240" w:lineRule="auto"/>
              <w:ind w:right="23"/>
              <w:jc w:val="left"/>
              <w:rPr>
                <w:rStyle w:val="13"/>
                <w:sz w:val="24"/>
                <w:szCs w:val="24"/>
              </w:rPr>
            </w:pPr>
            <w:r>
              <w:rPr>
                <w:rStyle w:val="13"/>
                <w:sz w:val="24"/>
                <w:szCs w:val="24"/>
              </w:rPr>
              <w:t>Г</w:t>
            </w:r>
            <w:r w:rsidRPr="000A3841">
              <w:rPr>
                <w:rStyle w:val="13"/>
                <w:sz w:val="24"/>
                <w:szCs w:val="24"/>
              </w:rPr>
              <w:t>енеральн</w:t>
            </w:r>
            <w:r>
              <w:rPr>
                <w:rStyle w:val="13"/>
                <w:sz w:val="24"/>
                <w:szCs w:val="24"/>
              </w:rPr>
              <w:t>ому</w:t>
            </w:r>
            <w:r w:rsidRPr="000A3841">
              <w:rPr>
                <w:rStyle w:val="13"/>
                <w:sz w:val="24"/>
                <w:szCs w:val="24"/>
              </w:rPr>
              <w:t xml:space="preserve"> директор</w:t>
            </w:r>
            <w:r>
              <w:rPr>
                <w:rStyle w:val="13"/>
                <w:sz w:val="24"/>
                <w:szCs w:val="24"/>
              </w:rPr>
              <w:t>у</w:t>
            </w:r>
          </w:p>
          <w:p w:rsidR="000A3841" w:rsidRDefault="000A3841" w:rsidP="006B6A56">
            <w:pPr>
              <w:pStyle w:val="11"/>
              <w:shd w:val="clear" w:color="auto" w:fill="auto"/>
              <w:tabs>
                <w:tab w:val="left" w:pos="255"/>
              </w:tabs>
              <w:spacing w:before="0" w:line="240" w:lineRule="auto"/>
              <w:ind w:right="23"/>
              <w:jc w:val="left"/>
              <w:rPr>
                <w:rStyle w:val="13"/>
                <w:sz w:val="24"/>
                <w:szCs w:val="24"/>
              </w:rPr>
            </w:pPr>
            <w:r w:rsidRPr="000A3841">
              <w:rPr>
                <w:rStyle w:val="13"/>
                <w:sz w:val="24"/>
                <w:szCs w:val="24"/>
              </w:rPr>
              <w:t>Исполнительн</w:t>
            </w:r>
            <w:r>
              <w:rPr>
                <w:rStyle w:val="13"/>
                <w:sz w:val="24"/>
                <w:szCs w:val="24"/>
              </w:rPr>
              <w:t>ой</w:t>
            </w:r>
            <w:r w:rsidRPr="000A3841">
              <w:rPr>
                <w:rStyle w:val="13"/>
                <w:sz w:val="24"/>
                <w:szCs w:val="24"/>
              </w:rPr>
              <w:t xml:space="preserve"> дирекци</w:t>
            </w:r>
            <w:r>
              <w:rPr>
                <w:rStyle w:val="13"/>
                <w:sz w:val="24"/>
                <w:szCs w:val="24"/>
              </w:rPr>
              <w:t>и</w:t>
            </w:r>
            <w:r w:rsidRPr="000A3841">
              <w:rPr>
                <w:rStyle w:val="13"/>
                <w:sz w:val="24"/>
                <w:szCs w:val="24"/>
              </w:rPr>
              <w:t xml:space="preserve"> РОР СПП ЛО</w:t>
            </w:r>
          </w:p>
          <w:p w:rsidR="00337A32" w:rsidRPr="003F0E3A" w:rsidRDefault="000A3841" w:rsidP="000A3841">
            <w:pPr>
              <w:pStyle w:val="11"/>
              <w:shd w:val="clear" w:color="auto" w:fill="auto"/>
              <w:tabs>
                <w:tab w:val="left" w:pos="255"/>
              </w:tabs>
              <w:spacing w:before="0" w:line="240" w:lineRule="auto"/>
              <w:ind w:right="23"/>
              <w:jc w:val="left"/>
              <w:rPr>
                <w:rStyle w:val="13"/>
              </w:rPr>
            </w:pPr>
            <w:proofErr w:type="spellStart"/>
            <w:r w:rsidRPr="00610EAF">
              <w:rPr>
                <w:rStyle w:val="13"/>
                <w:sz w:val="24"/>
                <w:szCs w:val="24"/>
              </w:rPr>
              <w:t>госп</w:t>
            </w:r>
            <w:proofErr w:type="spellEnd"/>
            <w:r w:rsidRPr="00610EAF">
              <w:rPr>
                <w:rStyle w:val="13"/>
                <w:sz w:val="24"/>
                <w:szCs w:val="24"/>
              </w:rPr>
              <w:t>.</w:t>
            </w:r>
            <w:r>
              <w:rPr>
                <w:rStyle w:val="13"/>
                <w:sz w:val="24"/>
                <w:szCs w:val="24"/>
              </w:rPr>
              <w:t xml:space="preserve"> </w:t>
            </w:r>
            <w:proofErr w:type="spellStart"/>
            <w:r w:rsidRPr="000A3841">
              <w:rPr>
                <w:rStyle w:val="13"/>
                <w:sz w:val="24"/>
                <w:szCs w:val="24"/>
              </w:rPr>
              <w:t>Габитов</w:t>
            </w:r>
            <w:r>
              <w:rPr>
                <w:rStyle w:val="13"/>
                <w:sz w:val="24"/>
                <w:szCs w:val="24"/>
              </w:rPr>
              <w:t>у</w:t>
            </w:r>
            <w:proofErr w:type="spellEnd"/>
            <w:r w:rsidRPr="000A3841">
              <w:rPr>
                <w:rStyle w:val="13"/>
                <w:sz w:val="24"/>
                <w:szCs w:val="24"/>
              </w:rPr>
              <w:t xml:space="preserve"> А</w:t>
            </w:r>
            <w:r>
              <w:rPr>
                <w:rStyle w:val="13"/>
                <w:sz w:val="24"/>
                <w:szCs w:val="24"/>
              </w:rPr>
              <w:t>.</w:t>
            </w:r>
            <w:r w:rsidRPr="000A3841">
              <w:rPr>
                <w:rStyle w:val="13"/>
                <w:sz w:val="24"/>
                <w:szCs w:val="24"/>
              </w:rPr>
              <w:t xml:space="preserve"> Ф</w:t>
            </w:r>
            <w:r>
              <w:rPr>
                <w:rStyle w:val="13"/>
                <w:sz w:val="24"/>
                <w:szCs w:val="24"/>
              </w:rPr>
              <w:t xml:space="preserve">. </w:t>
            </w:r>
          </w:p>
        </w:tc>
      </w:tr>
      <w:tr w:rsidR="00693FFF" w:rsidRPr="00E812E1" w:rsidTr="004D79AA">
        <w:tblPrEx>
          <w:tblBorders>
            <w:bottom w:val="none" w:sz="0" w:space="0" w:color="auto"/>
          </w:tblBorders>
        </w:tblPrEx>
        <w:trPr>
          <w:gridBefore w:val="1"/>
          <w:wBefore w:w="175" w:type="dxa"/>
        </w:trPr>
        <w:tc>
          <w:tcPr>
            <w:tcW w:w="10186" w:type="dxa"/>
            <w:gridSpan w:val="5"/>
          </w:tcPr>
          <w:p w:rsidR="003217C2" w:rsidRPr="00F454BE" w:rsidRDefault="003217C2" w:rsidP="003217C2">
            <w:pPr>
              <w:spacing w:after="301" w:line="290" w:lineRule="exact"/>
              <w:jc w:val="center"/>
              <w:rPr>
                <w:rStyle w:val="6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60"/>
                <w:bCs w:val="0"/>
                <w:i w:val="0"/>
                <w:iCs w:val="0"/>
                <w:sz w:val="24"/>
                <w:szCs w:val="24"/>
              </w:rPr>
              <w:t>Уважаемый</w:t>
            </w:r>
            <w:r w:rsidRPr="00F454BE">
              <w:rPr>
                <w:rStyle w:val="6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r w:rsidR="000A3841" w:rsidRPr="000A3841">
              <w:rPr>
                <w:rStyle w:val="60"/>
                <w:bCs w:val="0"/>
                <w:i w:val="0"/>
                <w:iCs w:val="0"/>
                <w:sz w:val="24"/>
                <w:szCs w:val="24"/>
              </w:rPr>
              <w:t xml:space="preserve">Александр </w:t>
            </w:r>
            <w:proofErr w:type="spellStart"/>
            <w:r w:rsidR="000A3841" w:rsidRPr="000A3841">
              <w:rPr>
                <w:rStyle w:val="60"/>
                <w:bCs w:val="0"/>
                <w:i w:val="0"/>
                <w:iCs w:val="0"/>
                <w:sz w:val="24"/>
                <w:szCs w:val="24"/>
              </w:rPr>
              <w:t>Фирович</w:t>
            </w:r>
            <w:proofErr w:type="spellEnd"/>
            <w:r w:rsidRPr="00F454BE">
              <w:rPr>
                <w:rStyle w:val="60"/>
                <w:bCs w:val="0"/>
                <w:i w:val="0"/>
                <w:iCs w:val="0"/>
                <w:sz w:val="24"/>
                <w:szCs w:val="24"/>
              </w:rPr>
              <w:t>!</w:t>
            </w:r>
          </w:p>
          <w:p w:rsidR="00E812E1" w:rsidRPr="002A5C98" w:rsidRDefault="00E812E1" w:rsidP="00E812E1">
            <w:pPr>
              <w:spacing w:line="360" w:lineRule="auto"/>
              <w:ind w:firstLine="567"/>
              <w:jc w:val="both"/>
              <w:rPr>
                <w:rStyle w:val="60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2A5C98">
              <w:rPr>
                <w:rStyle w:val="60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</w:rPr>
              <w:t>Федеральным законом от 02.05.2015г. №236-ФЗ «О внесении изменений в Трудовой кодекс РФ и статьи 11 и 73 ФЗ «Об образовании в РФ» с 01 июля 2016 года предусмотрено обязательное применение профессиональных стандартов. Своим решением Национальный совет при Президенте РФ по профессиональным квалификациям от 20.05.2015г. (далее – НСПК), определил вектор развития региональных систем оценки профессиональных квалификаций.</w:t>
            </w:r>
          </w:p>
          <w:p w:rsidR="00E812E1" w:rsidRPr="002A5C98" w:rsidRDefault="00E812E1" w:rsidP="00E812E1">
            <w:pPr>
              <w:spacing w:line="360" w:lineRule="auto"/>
              <w:ind w:firstLine="567"/>
              <w:jc w:val="both"/>
              <w:rPr>
                <w:rStyle w:val="60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2A5C98">
              <w:rPr>
                <w:rStyle w:val="60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</w:rPr>
              <w:t>Действующим законодательством, решением НСПК и проектом Федерального закона «О независимой оценке квалификаций» функции организаторов этой работы закреплены, применительно к сфере ЖКХ, за Общероссийским и региональными отраслевыми объединениями работодателей в ЖКХ (ОООР СКП и РООР ЖКХ).</w:t>
            </w:r>
          </w:p>
          <w:p w:rsidR="00E812E1" w:rsidRPr="002A5C98" w:rsidRDefault="00E812E1" w:rsidP="00E812E1">
            <w:pPr>
              <w:spacing w:line="360" w:lineRule="auto"/>
              <w:ind w:firstLine="567"/>
              <w:jc w:val="both"/>
              <w:rPr>
                <w:rStyle w:val="60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2A5C98">
              <w:rPr>
                <w:rStyle w:val="60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</w:rPr>
              <w:t>По состоянию на 27 марта 2017 г. «РООРЖО СПб» проведена организационно- методическая работа по созданию Региональной системы оценки профессиональных квалификаций (ОПК) в области ЖКХ и подготовлено в Национальном Исследовательском Университете «Высшая Школа Экономики» одиннадцать экспертов по программе «Жилищная сфера и коммунальная энергетика».</w:t>
            </w:r>
          </w:p>
          <w:p w:rsidR="003217C2" w:rsidRPr="002A5C98" w:rsidRDefault="00E812E1" w:rsidP="00E812E1">
            <w:pPr>
              <w:spacing w:line="360" w:lineRule="auto"/>
              <w:ind w:firstLine="567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A5C98"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58240" behindDoc="1" locked="0" layoutInCell="1" allowOverlap="1" wp14:anchorId="488A2619" wp14:editId="76E4711C">
                  <wp:simplePos x="0" y="0"/>
                  <wp:positionH relativeFrom="column">
                    <wp:posOffset>2964180</wp:posOffset>
                  </wp:positionH>
                  <wp:positionV relativeFrom="paragraph">
                    <wp:posOffset>905510</wp:posOffset>
                  </wp:positionV>
                  <wp:extent cx="1114425" cy="1370330"/>
                  <wp:effectExtent l="0" t="0" r="9525" b="127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425" cy="1370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A5C98">
              <w:rPr>
                <w:rStyle w:val="60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</w:rPr>
              <w:t xml:space="preserve">Для применения системы Оценки Профессиональных Квалификаций на предприятиях, работающих в сфере ЖКХ необходимо подготовить </w:t>
            </w:r>
            <w:r w:rsidRPr="002A5C9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не менее четырех </w:t>
            </w:r>
            <w:r w:rsidRPr="002A5C98">
              <w:rPr>
                <w:rStyle w:val="60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</w:rPr>
              <w:t>экспертов, имеющих высшее образование, опыт работы и готовых участвовать в процессе Оценки Профессиональных Квалификаций работников отрасли.</w:t>
            </w:r>
            <w:r w:rsidR="003217C2" w:rsidRPr="002A5C9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</w:p>
          <w:p w:rsidR="008F2E15" w:rsidRPr="002A5C98" w:rsidRDefault="008F2E15" w:rsidP="00E812E1">
            <w:pPr>
              <w:spacing w:line="360" w:lineRule="auto"/>
              <w:ind w:firstLine="567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A5C9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Стоимость подготовки и аттестации одного эксперта составляет 46400 руб.</w:t>
            </w:r>
          </w:p>
          <w:p w:rsidR="000A3841" w:rsidRPr="002A5C98" w:rsidRDefault="000A3841" w:rsidP="003217C2">
            <w:pPr>
              <w:spacing w:line="360" w:lineRule="auto"/>
              <w:ind w:firstLine="567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  <w:p w:rsidR="003217C2" w:rsidRPr="00833968" w:rsidRDefault="003217C2" w:rsidP="003217C2">
            <w:pPr>
              <w:ind w:left="284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П</w:t>
            </w:r>
            <w:r w:rsidRPr="00833968">
              <w:rPr>
                <w:rFonts w:ascii="Times New Roman" w:hAnsi="Times New Roman"/>
                <w:b/>
                <w:sz w:val="26"/>
                <w:szCs w:val="26"/>
              </w:rPr>
              <w:t xml:space="preserve">резидент РООРЖО СПБ. </w:t>
            </w:r>
          </w:p>
          <w:p w:rsidR="003217C2" w:rsidRPr="00833968" w:rsidRDefault="003217C2" w:rsidP="003217C2">
            <w:pPr>
              <w:ind w:left="284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833968">
              <w:rPr>
                <w:rFonts w:ascii="Times New Roman" w:hAnsi="Times New Roman"/>
                <w:b/>
                <w:sz w:val="26"/>
                <w:szCs w:val="26"/>
              </w:rPr>
              <w:t>«ЖИЛКОМСОЮЗ»</w:t>
            </w:r>
            <w:r w:rsidRPr="00833968">
              <w:rPr>
                <w:rFonts w:ascii="Times New Roman" w:hAnsi="Times New Roman"/>
                <w:b/>
                <w:sz w:val="26"/>
                <w:szCs w:val="26"/>
              </w:rPr>
              <w:tab/>
            </w:r>
            <w:r w:rsidRPr="00833968">
              <w:rPr>
                <w:rFonts w:ascii="Times New Roman" w:hAnsi="Times New Roman"/>
                <w:b/>
                <w:sz w:val="26"/>
                <w:szCs w:val="26"/>
              </w:rPr>
              <w:tab/>
              <w:t>_________________________                       Кокарев С.П.</w:t>
            </w:r>
          </w:p>
          <w:p w:rsidR="003217C2" w:rsidRDefault="003217C2" w:rsidP="00693FFF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693FFF" w:rsidRDefault="00693FFF" w:rsidP="00693FFF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Исполнитель Долгов Олег Викторович</w:t>
            </w:r>
            <w:bookmarkStart w:id="0" w:name="_GoBack"/>
            <w:bookmarkEnd w:id="0"/>
          </w:p>
          <w:p w:rsidR="00693FFF" w:rsidRPr="00693FFF" w:rsidRDefault="00693FFF" w:rsidP="00E812E1">
            <w:pPr>
              <w:spacing w:line="360" w:lineRule="auto"/>
              <w:jc w:val="both"/>
              <w:rPr>
                <w:rStyle w:val="13"/>
                <w:rFonts w:cs="Courier New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</w:rPr>
              <w:t>тел</w:t>
            </w:r>
            <w:r w:rsidRPr="008F2E15">
              <w:rPr>
                <w:rFonts w:ascii="Times New Roman" w:hAnsi="Times New Roman"/>
                <w:color w:val="000000" w:themeColor="text1"/>
                <w:lang w:val="en-US"/>
              </w:rPr>
              <w:t>. 8-921-326-0944</w:t>
            </w:r>
            <w:r w:rsidR="00E812E1" w:rsidRPr="008F2E15">
              <w:rPr>
                <w:rFonts w:ascii="Times New Roman" w:hAnsi="Times New Roman"/>
                <w:color w:val="000000" w:themeColor="text1"/>
                <w:lang w:val="en-US"/>
              </w:rPr>
              <w:t xml:space="preserve">, </w:t>
            </w:r>
            <w:r w:rsidRPr="000C4E0C">
              <w:rPr>
                <w:rFonts w:ascii="Times New Roman" w:hAnsi="Times New Roman"/>
                <w:color w:val="000000" w:themeColor="text1"/>
                <w:lang w:val="en-US"/>
              </w:rPr>
              <w:t>e</w:t>
            </w:r>
            <w:r w:rsidRPr="00693FFF">
              <w:rPr>
                <w:rFonts w:ascii="Times New Roman" w:hAnsi="Times New Roman"/>
                <w:color w:val="000000" w:themeColor="text1"/>
                <w:lang w:val="en-US"/>
              </w:rPr>
              <w:t>-</w:t>
            </w:r>
            <w:r w:rsidRPr="000C4E0C">
              <w:rPr>
                <w:rFonts w:ascii="Times New Roman" w:hAnsi="Times New Roman"/>
                <w:color w:val="000000" w:themeColor="text1"/>
                <w:lang w:val="en-US"/>
              </w:rPr>
              <w:t>mail</w:t>
            </w:r>
            <w:r w:rsidRPr="00693FFF">
              <w:rPr>
                <w:rFonts w:ascii="Times New Roman" w:hAnsi="Times New Roman"/>
                <w:color w:val="000000" w:themeColor="text1"/>
                <w:lang w:val="en-US"/>
              </w:rPr>
              <w:t xml:space="preserve">: </w:t>
            </w:r>
            <w:hyperlink r:id="rId9" w:history="1">
              <w:r w:rsidRPr="003D59A7">
                <w:rPr>
                  <w:rStyle w:val="a3"/>
                  <w:rFonts w:ascii="Times New Roman" w:hAnsi="Times New Roman" w:cs="Courier New"/>
                  <w:lang w:val="en-US"/>
                </w:rPr>
                <w:t>gksroorspb</w:t>
              </w:r>
              <w:r w:rsidRPr="00693FFF">
                <w:rPr>
                  <w:rStyle w:val="a3"/>
                  <w:rFonts w:ascii="Times New Roman" w:hAnsi="Times New Roman" w:cs="Courier New"/>
                  <w:lang w:val="en-US"/>
                </w:rPr>
                <w:t>@</w:t>
              </w:r>
              <w:r w:rsidRPr="003D59A7">
                <w:rPr>
                  <w:rStyle w:val="a3"/>
                  <w:rFonts w:ascii="Times New Roman" w:hAnsi="Times New Roman" w:cs="Courier New"/>
                  <w:lang w:val="en-US"/>
                </w:rPr>
                <w:t>yandex.ru</w:t>
              </w:r>
            </w:hyperlink>
          </w:p>
        </w:tc>
      </w:tr>
    </w:tbl>
    <w:p w:rsidR="00693FFF" w:rsidRPr="00693FFF" w:rsidRDefault="00693FFF" w:rsidP="00E812E1">
      <w:pPr>
        <w:spacing w:before="240" w:after="301" w:line="360" w:lineRule="auto"/>
        <w:rPr>
          <w:rFonts w:ascii="Times New Roman" w:hAnsi="Times New Roman"/>
          <w:color w:val="000000" w:themeColor="text1"/>
          <w:sz w:val="20"/>
          <w:szCs w:val="20"/>
          <w:lang w:val="en-US"/>
        </w:rPr>
      </w:pPr>
    </w:p>
    <w:sectPr w:rsidR="00693FFF" w:rsidRPr="00693FFF" w:rsidSect="002A5C98">
      <w:headerReference w:type="even" r:id="rId10"/>
      <w:headerReference w:type="default" r:id="rId11"/>
      <w:pgSz w:w="11906" w:h="16838"/>
      <w:pgMar w:top="720" w:right="720" w:bottom="720" w:left="720" w:header="17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7530" w:rsidRDefault="00D27530">
      <w:r>
        <w:separator/>
      </w:r>
    </w:p>
  </w:endnote>
  <w:endnote w:type="continuationSeparator" w:id="0">
    <w:p w:rsidR="00D27530" w:rsidRDefault="00D27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7530" w:rsidRDefault="00D27530"/>
  </w:footnote>
  <w:footnote w:type="continuationSeparator" w:id="0">
    <w:p w:rsidR="00D27530" w:rsidRDefault="00D27530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32131403"/>
      <w:docPartObj>
        <w:docPartGallery w:val="Page Numbers (Top of Page)"/>
        <w:docPartUnique/>
      </w:docPartObj>
    </w:sdtPr>
    <w:sdtEndPr/>
    <w:sdtContent>
      <w:p w:rsidR="00442653" w:rsidRDefault="00442653" w:rsidP="00442653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97129935"/>
      <w:docPartObj>
        <w:docPartGallery w:val="Page Numbers (Top of Page)"/>
        <w:docPartUnique/>
      </w:docPartObj>
    </w:sdtPr>
    <w:sdtEndPr/>
    <w:sdtContent>
      <w:p w:rsidR="00442653" w:rsidRDefault="00442653" w:rsidP="00442653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5C98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D21E10"/>
    <w:multiLevelType w:val="hybridMultilevel"/>
    <w:tmpl w:val="E51ADC2E"/>
    <w:lvl w:ilvl="0" w:tplc="04190001">
      <w:start w:val="1"/>
      <w:numFmt w:val="bullet"/>
      <w:lvlText w:val=""/>
      <w:lvlJc w:val="left"/>
      <w:pPr>
        <w:tabs>
          <w:tab w:val="num" w:pos="740"/>
        </w:tabs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1" w15:restartNumberingAfterBreak="0">
    <w:nsid w:val="29AE3840"/>
    <w:multiLevelType w:val="hybridMultilevel"/>
    <w:tmpl w:val="3DB6FAA0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6A35291"/>
    <w:multiLevelType w:val="hybridMultilevel"/>
    <w:tmpl w:val="4454C292"/>
    <w:lvl w:ilvl="0" w:tplc="98AEDD1E">
      <w:start w:val="1"/>
      <w:numFmt w:val="decimal"/>
      <w:lvlText w:val="%1."/>
      <w:lvlJc w:val="left"/>
      <w:pPr>
        <w:ind w:left="440" w:hanging="360"/>
      </w:pPr>
      <w:rPr>
        <w:rFonts w:cs="Times New Roman" w:hint="default"/>
        <w:i/>
        <w:sz w:val="22"/>
      </w:rPr>
    </w:lvl>
    <w:lvl w:ilvl="1" w:tplc="04190019" w:tentative="1">
      <w:start w:val="1"/>
      <w:numFmt w:val="lowerLetter"/>
      <w:lvlText w:val="%2."/>
      <w:lvlJc w:val="left"/>
      <w:pPr>
        <w:ind w:left="1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00" w:hanging="180"/>
      </w:pPr>
      <w:rPr>
        <w:rFonts w:cs="Times New Roman"/>
      </w:rPr>
    </w:lvl>
  </w:abstractNum>
  <w:abstractNum w:abstractNumId="3" w15:restartNumberingAfterBreak="0">
    <w:nsid w:val="4AEA32EB"/>
    <w:multiLevelType w:val="hybridMultilevel"/>
    <w:tmpl w:val="577215EC"/>
    <w:lvl w:ilvl="0" w:tplc="04190001">
      <w:start w:val="1"/>
      <w:numFmt w:val="bullet"/>
      <w:lvlText w:val=""/>
      <w:lvlJc w:val="left"/>
      <w:pPr>
        <w:tabs>
          <w:tab w:val="num" w:pos="740"/>
        </w:tabs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4" w15:restartNumberingAfterBreak="0">
    <w:nsid w:val="560554E0"/>
    <w:multiLevelType w:val="multilevel"/>
    <w:tmpl w:val="A6F48B52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6ADD62F2"/>
    <w:multiLevelType w:val="hybridMultilevel"/>
    <w:tmpl w:val="5E263EA4"/>
    <w:lvl w:ilvl="0" w:tplc="60D652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5712F6E"/>
    <w:multiLevelType w:val="multilevel"/>
    <w:tmpl w:val="A0845874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4"/>
        <w:w w:val="100"/>
        <w:position w:val="0"/>
        <w:sz w:val="25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AFF"/>
    <w:rsid w:val="00016FE6"/>
    <w:rsid w:val="00026334"/>
    <w:rsid w:val="00042844"/>
    <w:rsid w:val="00067F9A"/>
    <w:rsid w:val="00086742"/>
    <w:rsid w:val="000A3841"/>
    <w:rsid w:val="000B4E12"/>
    <w:rsid w:val="000D2122"/>
    <w:rsid w:val="000F6DBE"/>
    <w:rsid w:val="001216C4"/>
    <w:rsid w:val="001341D1"/>
    <w:rsid w:val="00143896"/>
    <w:rsid w:val="00157134"/>
    <w:rsid w:val="00172007"/>
    <w:rsid w:val="001778BA"/>
    <w:rsid w:val="001E1498"/>
    <w:rsid w:val="00211435"/>
    <w:rsid w:val="00220A74"/>
    <w:rsid w:val="00225ECD"/>
    <w:rsid w:val="002640BE"/>
    <w:rsid w:val="002A5C98"/>
    <w:rsid w:val="002A6DE3"/>
    <w:rsid w:val="002A72B0"/>
    <w:rsid w:val="002F1E72"/>
    <w:rsid w:val="003217C2"/>
    <w:rsid w:val="00337A32"/>
    <w:rsid w:val="00363694"/>
    <w:rsid w:val="00396479"/>
    <w:rsid w:val="003C75C5"/>
    <w:rsid w:val="003F3529"/>
    <w:rsid w:val="00415777"/>
    <w:rsid w:val="00422C55"/>
    <w:rsid w:val="0044191E"/>
    <w:rsid w:val="00442653"/>
    <w:rsid w:val="0046268D"/>
    <w:rsid w:val="004966D3"/>
    <w:rsid w:val="004B174D"/>
    <w:rsid w:val="004B2165"/>
    <w:rsid w:val="004B6E06"/>
    <w:rsid w:val="004D79AA"/>
    <w:rsid w:val="004F3464"/>
    <w:rsid w:val="00500C86"/>
    <w:rsid w:val="00527E1F"/>
    <w:rsid w:val="0053622E"/>
    <w:rsid w:val="00545B80"/>
    <w:rsid w:val="00547AFF"/>
    <w:rsid w:val="005D4919"/>
    <w:rsid w:val="00604826"/>
    <w:rsid w:val="006164ED"/>
    <w:rsid w:val="006427D2"/>
    <w:rsid w:val="006462E9"/>
    <w:rsid w:val="00671D35"/>
    <w:rsid w:val="006917EA"/>
    <w:rsid w:val="00693FFF"/>
    <w:rsid w:val="006D2062"/>
    <w:rsid w:val="006E1768"/>
    <w:rsid w:val="00703EA4"/>
    <w:rsid w:val="00707D6D"/>
    <w:rsid w:val="00753684"/>
    <w:rsid w:val="007546D4"/>
    <w:rsid w:val="007F0E5B"/>
    <w:rsid w:val="00804C69"/>
    <w:rsid w:val="00833968"/>
    <w:rsid w:val="008416F2"/>
    <w:rsid w:val="00862F93"/>
    <w:rsid w:val="00880C37"/>
    <w:rsid w:val="008B20BC"/>
    <w:rsid w:val="008B6A15"/>
    <w:rsid w:val="008C42D0"/>
    <w:rsid w:val="008F2E15"/>
    <w:rsid w:val="009404D4"/>
    <w:rsid w:val="00997BDE"/>
    <w:rsid w:val="009B5394"/>
    <w:rsid w:val="009D09FD"/>
    <w:rsid w:val="009D4B91"/>
    <w:rsid w:val="009F5B19"/>
    <w:rsid w:val="00A1564D"/>
    <w:rsid w:val="00A20048"/>
    <w:rsid w:val="00A274D1"/>
    <w:rsid w:val="00A43F82"/>
    <w:rsid w:val="00A5031C"/>
    <w:rsid w:val="00A65616"/>
    <w:rsid w:val="00A73D75"/>
    <w:rsid w:val="00AB63F9"/>
    <w:rsid w:val="00AB6F9E"/>
    <w:rsid w:val="00AD3C01"/>
    <w:rsid w:val="00AF4A81"/>
    <w:rsid w:val="00B21638"/>
    <w:rsid w:val="00BB3879"/>
    <w:rsid w:val="00BE174E"/>
    <w:rsid w:val="00BE62E3"/>
    <w:rsid w:val="00C17D78"/>
    <w:rsid w:val="00C219B4"/>
    <w:rsid w:val="00C237E9"/>
    <w:rsid w:val="00C93F02"/>
    <w:rsid w:val="00CB1799"/>
    <w:rsid w:val="00CD36DD"/>
    <w:rsid w:val="00D2543A"/>
    <w:rsid w:val="00D27530"/>
    <w:rsid w:val="00DA23C7"/>
    <w:rsid w:val="00DD13A1"/>
    <w:rsid w:val="00E36E24"/>
    <w:rsid w:val="00E57589"/>
    <w:rsid w:val="00E812E1"/>
    <w:rsid w:val="00ED1448"/>
    <w:rsid w:val="00F3021F"/>
    <w:rsid w:val="00F454BE"/>
    <w:rsid w:val="00F77A94"/>
    <w:rsid w:val="00F85A4F"/>
    <w:rsid w:val="00FB32CD"/>
    <w:rsid w:val="00FD29FD"/>
    <w:rsid w:val="00FF1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B48755"/>
  <w15:docId w15:val="{24070335-96C4-43A0-A666-280BD3660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394"/>
    <w:pPr>
      <w:widowControl w:val="0"/>
    </w:pPr>
    <w:rPr>
      <w:color w:val="000000"/>
      <w:sz w:val="24"/>
      <w:szCs w:val="24"/>
    </w:rPr>
  </w:style>
  <w:style w:type="paragraph" w:styleId="1">
    <w:name w:val="heading 1"/>
    <w:basedOn w:val="a"/>
    <w:link w:val="10"/>
    <w:uiPriority w:val="9"/>
    <w:qFormat/>
    <w:locked/>
    <w:rsid w:val="00225ECD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9B5394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0"/>
    <w:locked/>
    <w:rsid w:val="009B5394"/>
    <w:rPr>
      <w:rFonts w:ascii="Times New Roman" w:hAnsi="Times New Roman" w:cs="Times New Roman"/>
      <w:b/>
      <w:bCs/>
      <w:spacing w:val="8"/>
      <w:sz w:val="22"/>
      <w:szCs w:val="22"/>
      <w:u w:val="none"/>
    </w:rPr>
  </w:style>
  <w:style w:type="character" w:customStyle="1" w:styleId="210pt">
    <w:name w:val="Основной текст (2) + 10 pt"/>
    <w:aliases w:val="Интервал 0 pt"/>
    <w:basedOn w:val="2"/>
    <w:uiPriority w:val="99"/>
    <w:rsid w:val="009B5394"/>
    <w:rPr>
      <w:rFonts w:ascii="Times New Roman" w:hAnsi="Times New Roman" w:cs="Times New Roman"/>
      <w:b/>
      <w:bCs/>
      <w:color w:val="000000"/>
      <w:spacing w:val="11"/>
      <w:w w:val="100"/>
      <w:position w:val="0"/>
      <w:sz w:val="20"/>
      <w:szCs w:val="20"/>
      <w:u w:val="none"/>
      <w:lang w:val="ru-RU"/>
    </w:rPr>
  </w:style>
  <w:style w:type="character" w:customStyle="1" w:styleId="210pt1">
    <w:name w:val="Основной текст (2) + 10 pt1"/>
    <w:aliases w:val="Не полужирный,Курсив,Интервал -1 pt"/>
    <w:basedOn w:val="2"/>
    <w:uiPriority w:val="99"/>
    <w:rsid w:val="009B5394"/>
    <w:rPr>
      <w:rFonts w:ascii="Times New Roman" w:hAnsi="Times New Roman" w:cs="Times New Roman"/>
      <w:b/>
      <w:bCs/>
      <w:i/>
      <w:iCs/>
      <w:color w:val="000000"/>
      <w:spacing w:val="-24"/>
      <w:w w:val="100"/>
      <w:position w:val="0"/>
      <w:sz w:val="20"/>
      <w:szCs w:val="20"/>
      <w:u w:val="none"/>
      <w:lang w:val="ru-RU"/>
    </w:rPr>
  </w:style>
  <w:style w:type="character" w:customStyle="1" w:styleId="28pt">
    <w:name w:val="Основной текст (2) + 8 pt"/>
    <w:aliases w:val="Интервал 0 pt10"/>
    <w:basedOn w:val="2"/>
    <w:uiPriority w:val="99"/>
    <w:rsid w:val="009B5394"/>
    <w:rPr>
      <w:rFonts w:ascii="Times New Roman" w:hAnsi="Times New Roman" w:cs="Times New Roman"/>
      <w:b/>
      <w:bCs/>
      <w:color w:val="000000"/>
      <w:spacing w:val="15"/>
      <w:w w:val="100"/>
      <w:position w:val="0"/>
      <w:sz w:val="16"/>
      <w:szCs w:val="16"/>
      <w:u w:val="none"/>
      <w:lang w:val="ru-RU"/>
    </w:rPr>
  </w:style>
  <w:style w:type="character" w:customStyle="1" w:styleId="8">
    <w:name w:val="Основной текст (8)_"/>
    <w:basedOn w:val="a0"/>
    <w:link w:val="81"/>
    <w:uiPriority w:val="99"/>
    <w:locked/>
    <w:rsid w:val="009B5394"/>
    <w:rPr>
      <w:rFonts w:ascii="Times New Roman" w:hAnsi="Times New Roman" w:cs="Times New Roman"/>
      <w:spacing w:val="6"/>
      <w:sz w:val="19"/>
      <w:szCs w:val="19"/>
      <w:u w:val="none"/>
    </w:rPr>
  </w:style>
  <w:style w:type="character" w:customStyle="1" w:styleId="80">
    <w:name w:val="Основной текст (8)"/>
    <w:basedOn w:val="8"/>
    <w:uiPriority w:val="99"/>
    <w:rsid w:val="009B5394"/>
    <w:rPr>
      <w:rFonts w:ascii="Times New Roman" w:hAnsi="Times New Roman" w:cs="Times New Roman"/>
      <w:color w:val="000000"/>
      <w:spacing w:val="6"/>
      <w:w w:val="100"/>
      <w:position w:val="0"/>
      <w:sz w:val="19"/>
      <w:szCs w:val="19"/>
      <w:u w:val="single"/>
      <w:lang w:val="ru-RU"/>
    </w:rPr>
  </w:style>
  <w:style w:type="character" w:customStyle="1" w:styleId="3">
    <w:name w:val="Основной текст (3)_"/>
    <w:basedOn w:val="a0"/>
    <w:link w:val="30"/>
    <w:uiPriority w:val="99"/>
    <w:locked/>
    <w:rsid w:val="009B5394"/>
    <w:rPr>
      <w:rFonts w:ascii="Times New Roman" w:hAnsi="Times New Roman" w:cs="Times New Roman"/>
      <w:spacing w:val="5"/>
      <w:sz w:val="20"/>
      <w:szCs w:val="20"/>
      <w:u w:val="none"/>
    </w:rPr>
  </w:style>
  <w:style w:type="character" w:customStyle="1" w:styleId="30pt">
    <w:name w:val="Основной текст (3) + Интервал 0 pt"/>
    <w:basedOn w:val="3"/>
    <w:rsid w:val="009B5394"/>
    <w:rPr>
      <w:rFonts w:ascii="Times New Roman" w:hAnsi="Times New Roman" w:cs="Times New Roman"/>
      <w:color w:val="000000"/>
      <w:spacing w:val="8"/>
      <w:w w:val="100"/>
      <w:position w:val="0"/>
      <w:sz w:val="20"/>
      <w:szCs w:val="20"/>
      <w:u w:val="none"/>
      <w:lang w:val="ru-RU"/>
    </w:rPr>
  </w:style>
  <w:style w:type="character" w:customStyle="1" w:styleId="a4">
    <w:name w:val="Основной текст_"/>
    <w:basedOn w:val="a0"/>
    <w:link w:val="11"/>
    <w:locked/>
    <w:rsid w:val="009B5394"/>
    <w:rPr>
      <w:rFonts w:ascii="Times New Roman" w:hAnsi="Times New Roman" w:cs="Times New Roman"/>
      <w:spacing w:val="2"/>
      <w:sz w:val="25"/>
      <w:szCs w:val="25"/>
      <w:u w:val="none"/>
    </w:rPr>
  </w:style>
  <w:style w:type="character" w:customStyle="1" w:styleId="a5">
    <w:name w:val="Основной текст + Полужирный"/>
    <w:aliases w:val="Интервал 0 pt9"/>
    <w:basedOn w:val="a4"/>
    <w:rsid w:val="009B5394"/>
    <w:rPr>
      <w:rFonts w:ascii="Times New Roman" w:hAnsi="Times New Roman" w:cs="Times New Roman"/>
      <w:b/>
      <w:bCs/>
      <w:color w:val="000000"/>
      <w:spacing w:val="7"/>
      <w:w w:val="100"/>
      <w:position w:val="0"/>
      <w:sz w:val="25"/>
      <w:szCs w:val="25"/>
      <w:u w:val="none"/>
      <w:lang w:val="ru-RU"/>
    </w:rPr>
  </w:style>
  <w:style w:type="character" w:customStyle="1" w:styleId="21">
    <w:name w:val="Основной текст + Полужирный2"/>
    <w:aliases w:val="Интервал 0 pt8"/>
    <w:basedOn w:val="a4"/>
    <w:uiPriority w:val="99"/>
    <w:rsid w:val="009B5394"/>
    <w:rPr>
      <w:rFonts w:ascii="Times New Roman" w:hAnsi="Times New Roman" w:cs="Times New Roman"/>
      <w:b/>
      <w:bCs/>
      <w:color w:val="000000"/>
      <w:spacing w:val="7"/>
      <w:w w:val="100"/>
      <w:position w:val="0"/>
      <w:sz w:val="25"/>
      <w:szCs w:val="25"/>
      <w:u w:val="none"/>
      <w:lang w:val="ru-RU"/>
    </w:rPr>
  </w:style>
  <w:style w:type="character" w:customStyle="1" w:styleId="9">
    <w:name w:val="Основной текст (9)_"/>
    <w:basedOn w:val="a0"/>
    <w:link w:val="91"/>
    <w:uiPriority w:val="99"/>
    <w:locked/>
    <w:rsid w:val="009B5394"/>
    <w:rPr>
      <w:rFonts w:ascii="Times New Roman" w:hAnsi="Times New Roman" w:cs="Times New Roman"/>
      <w:spacing w:val="4"/>
      <w:sz w:val="25"/>
      <w:szCs w:val="25"/>
      <w:u w:val="none"/>
    </w:rPr>
  </w:style>
  <w:style w:type="character" w:customStyle="1" w:styleId="90">
    <w:name w:val="Основной текст (9) + Полужирный"/>
    <w:aliases w:val="Интервал 0 pt7"/>
    <w:basedOn w:val="9"/>
    <w:uiPriority w:val="99"/>
    <w:rsid w:val="009B5394"/>
    <w:rPr>
      <w:rFonts w:ascii="Times New Roman" w:hAnsi="Times New Roman" w:cs="Times New Roman"/>
      <w:b/>
      <w:bCs/>
      <w:color w:val="000000"/>
      <w:spacing w:val="7"/>
      <w:w w:val="100"/>
      <w:position w:val="0"/>
      <w:sz w:val="25"/>
      <w:szCs w:val="25"/>
      <w:u w:val="none"/>
      <w:lang w:val="ru-RU"/>
    </w:rPr>
  </w:style>
  <w:style w:type="character" w:customStyle="1" w:styleId="92">
    <w:name w:val="Основной текст (9)"/>
    <w:basedOn w:val="9"/>
    <w:uiPriority w:val="99"/>
    <w:rsid w:val="009B5394"/>
    <w:rPr>
      <w:rFonts w:ascii="Times New Roman" w:hAnsi="Times New Roman" w:cs="Times New Roman"/>
      <w:color w:val="000000"/>
      <w:spacing w:val="4"/>
      <w:w w:val="100"/>
      <w:position w:val="0"/>
      <w:sz w:val="25"/>
      <w:szCs w:val="25"/>
      <w:u w:val="single"/>
      <w:lang w:val="ru-RU"/>
    </w:rPr>
  </w:style>
  <w:style w:type="character" w:customStyle="1" w:styleId="910">
    <w:name w:val="Основной текст (9) + Полужирный1"/>
    <w:aliases w:val="Интервал 0 pt6"/>
    <w:basedOn w:val="9"/>
    <w:uiPriority w:val="99"/>
    <w:rsid w:val="009B5394"/>
    <w:rPr>
      <w:rFonts w:ascii="Times New Roman" w:hAnsi="Times New Roman" w:cs="Times New Roman"/>
      <w:b/>
      <w:bCs/>
      <w:color w:val="000000"/>
      <w:spacing w:val="7"/>
      <w:w w:val="100"/>
      <w:position w:val="0"/>
      <w:sz w:val="25"/>
      <w:szCs w:val="25"/>
      <w:u w:val="single"/>
      <w:lang w:val="ru-RU"/>
    </w:rPr>
  </w:style>
  <w:style w:type="character" w:customStyle="1" w:styleId="100">
    <w:name w:val="Основной текст (10)_"/>
    <w:basedOn w:val="a0"/>
    <w:link w:val="101"/>
    <w:uiPriority w:val="99"/>
    <w:locked/>
    <w:rsid w:val="009B5394"/>
    <w:rPr>
      <w:rFonts w:ascii="Times New Roman" w:hAnsi="Times New Roman" w:cs="Times New Roman"/>
      <w:i/>
      <w:iCs/>
      <w:sz w:val="25"/>
      <w:szCs w:val="25"/>
      <w:u w:val="none"/>
    </w:rPr>
  </w:style>
  <w:style w:type="character" w:customStyle="1" w:styleId="102">
    <w:name w:val="Основной текст (10)"/>
    <w:basedOn w:val="100"/>
    <w:uiPriority w:val="99"/>
    <w:rsid w:val="009B5394"/>
    <w:rPr>
      <w:rFonts w:ascii="Times New Roman" w:hAnsi="Times New Roman" w:cs="Times New Roman"/>
      <w:i/>
      <w:iCs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1013">
    <w:name w:val="Основной текст (10) + 13"/>
    <w:aliases w:val="5 pt,Интервал 0 pt5"/>
    <w:basedOn w:val="100"/>
    <w:uiPriority w:val="99"/>
    <w:rsid w:val="009B5394"/>
    <w:rPr>
      <w:rFonts w:ascii="Times New Roman" w:hAnsi="Times New Roman" w:cs="Times New Roman"/>
      <w:i/>
      <w:iCs/>
      <w:color w:val="000000"/>
      <w:spacing w:val="10"/>
      <w:w w:val="100"/>
      <w:position w:val="0"/>
      <w:sz w:val="27"/>
      <w:szCs w:val="27"/>
      <w:u w:val="none"/>
      <w:lang w:val="ru-RU"/>
    </w:rPr>
  </w:style>
  <w:style w:type="character" w:customStyle="1" w:styleId="a6">
    <w:name w:val="Основной текст + Курсив"/>
    <w:aliases w:val="Интервал 0 pt4"/>
    <w:basedOn w:val="a4"/>
    <w:uiPriority w:val="99"/>
    <w:rsid w:val="009B5394"/>
    <w:rPr>
      <w:rFonts w:ascii="Times New Roman" w:hAnsi="Times New Roman" w:cs="Times New Roman"/>
      <w:i/>
      <w:iCs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0pt">
    <w:name w:val="Основной текст + Интервал 0 pt"/>
    <w:basedOn w:val="a4"/>
    <w:uiPriority w:val="99"/>
    <w:rsid w:val="009B5394"/>
    <w:rPr>
      <w:rFonts w:ascii="Times New Roman" w:hAnsi="Times New Roman" w:cs="Times New Roman"/>
      <w:color w:val="000000"/>
      <w:spacing w:val="4"/>
      <w:w w:val="100"/>
      <w:position w:val="0"/>
      <w:sz w:val="25"/>
      <w:szCs w:val="25"/>
      <w:u w:val="none"/>
      <w:lang w:val="ru-RU"/>
    </w:rPr>
  </w:style>
  <w:style w:type="character" w:customStyle="1" w:styleId="12">
    <w:name w:val="Заголовок №1 (2)_"/>
    <w:basedOn w:val="a0"/>
    <w:link w:val="120"/>
    <w:uiPriority w:val="99"/>
    <w:locked/>
    <w:rsid w:val="009B5394"/>
    <w:rPr>
      <w:rFonts w:ascii="Times New Roman" w:hAnsi="Times New Roman" w:cs="Times New Roman"/>
      <w:b/>
      <w:bCs/>
      <w:spacing w:val="7"/>
      <w:sz w:val="25"/>
      <w:szCs w:val="25"/>
      <w:u w:val="none"/>
    </w:rPr>
  </w:style>
  <w:style w:type="character" w:customStyle="1" w:styleId="93">
    <w:name w:val="Основной текст (9) + Курсив"/>
    <w:aliases w:val="Интервал 0 pt3"/>
    <w:basedOn w:val="9"/>
    <w:uiPriority w:val="99"/>
    <w:rsid w:val="009B5394"/>
    <w:rPr>
      <w:rFonts w:ascii="Times New Roman" w:hAnsi="Times New Roman" w:cs="Times New Roman"/>
      <w:i/>
      <w:iCs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7">
    <w:name w:val="Основной текст (7)_"/>
    <w:basedOn w:val="a0"/>
    <w:link w:val="70"/>
    <w:uiPriority w:val="99"/>
    <w:locked/>
    <w:rsid w:val="009B5394"/>
    <w:rPr>
      <w:rFonts w:ascii="Times New Roman" w:hAnsi="Times New Roman" w:cs="Times New Roman"/>
      <w:b/>
      <w:bCs/>
      <w:i/>
      <w:iCs/>
      <w:sz w:val="27"/>
      <w:szCs w:val="27"/>
      <w:u w:val="none"/>
    </w:rPr>
  </w:style>
  <w:style w:type="character" w:customStyle="1" w:styleId="713pt">
    <w:name w:val="Основной текст (7) + 13 pt"/>
    <w:aliases w:val="Интервал 0 pt2"/>
    <w:basedOn w:val="7"/>
    <w:uiPriority w:val="99"/>
    <w:rsid w:val="009B5394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723">
    <w:name w:val="Основной текст (7) + 23"/>
    <w:aliases w:val="5 pt1,Не курсив,Интервал 0 pt1"/>
    <w:basedOn w:val="7"/>
    <w:uiPriority w:val="99"/>
    <w:rsid w:val="009B5394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47"/>
      <w:szCs w:val="47"/>
      <w:u w:val="none"/>
      <w:lang w:val="ru-RU"/>
    </w:rPr>
  </w:style>
  <w:style w:type="character" w:customStyle="1" w:styleId="110">
    <w:name w:val="Основной текст (11)_"/>
    <w:basedOn w:val="a0"/>
    <w:link w:val="111"/>
    <w:uiPriority w:val="99"/>
    <w:locked/>
    <w:rsid w:val="009B5394"/>
    <w:rPr>
      <w:rFonts w:ascii="Times New Roman" w:hAnsi="Times New Roman" w:cs="Times New Roman"/>
      <w:b/>
      <w:bCs/>
      <w:spacing w:val="4"/>
      <w:sz w:val="21"/>
      <w:szCs w:val="21"/>
      <w:u w:val="none"/>
    </w:rPr>
  </w:style>
  <w:style w:type="character" w:customStyle="1" w:styleId="121">
    <w:name w:val="Основной текст (12)_"/>
    <w:basedOn w:val="a0"/>
    <w:link w:val="122"/>
    <w:uiPriority w:val="99"/>
    <w:locked/>
    <w:rsid w:val="009B5394"/>
    <w:rPr>
      <w:rFonts w:ascii="Arial Narrow" w:hAnsi="Arial Narrow" w:cs="Arial Narrow"/>
      <w:sz w:val="25"/>
      <w:szCs w:val="25"/>
      <w:u w:val="none"/>
    </w:rPr>
  </w:style>
  <w:style w:type="paragraph" w:customStyle="1" w:styleId="20">
    <w:name w:val="Основной текст (2)"/>
    <w:basedOn w:val="a"/>
    <w:link w:val="2"/>
    <w:rsid w:val="009B5394"/>
    <w:pPr>
      <w:shd w:val="clear" w:color="auto" w:fill="FFFFFF"/>
      <w:spacing w:line="278" w:lineRule="exact"/>
    </w:pPr>
    <w:rPr>
      <w:rFonts w:ascii="Times New Roman" w:eastAsia="Times New Roman" w:hAnsi="Times New Roman" w:cs="Times New Roman"/>
      <w:b/>
      <w:bCs/>
      <w:spacing w:val="8"/>
      <w:sz w:val="22"/>
      <w:szCs w:val="22"/>
    </w:rPr>
  </w:style>
  <w:style w:type="paragraph" w:customStyle="1" w:styleId="81">
    <w:name w:val="Основной текст (8)1"/>
    <w:basedOn w:val="a"/>
    <w:link w:val="8"/>
    <w:uiPriority w:val="99"/>
    <w:rsid w:val="009B5394"/>
    <w:pPr>
      <w:shd w:val="clear" w:color="auto" w:fill="FFFFFF"/>
      <w:spacing w:line="254" w:lineRule="exact"/>
    </w:pPr>
    <w:rPr>
      <w:rFonts w:ascii="Times New Roman" w:eastAsia="Times New Roman" w:hAnsi="Times New Roman" w:cs="Times New Roman"/>
      <w:spacing w:val="6"/>
      <w:sz w:val="19"/>
      <w:szCs w:val="19"/>
    </w:rPr>
  </w:style>
  <w:style w:type="paragraph" w:customStyle="1" w:styleId="30">
    <w:name w:val="Основной текст (3)"/>
    <w:basedOn w:val="a"/>
    <w:link w:val="3"/>
    <w:uiPriority w:val="99"/>
    <w:rsid w:val="009B5394"/>
    <w:pPr>
      <w:shd w:val="clear" w:color="auto" w:fill="FFFFFF"/>
      <w:spacing w:after="60" w:line="240" w:lineRule="atLeast"/>
    </w:pPr>
    <w:rPr>
      <w:rFonts w:ascii="Times New Roman" w:eastAsia="Times New Roman" w:hAnsi="Times New Roman" w:cs="Times New Roman"/>
      <w:spacing w:val="5"/>
      <w:sz w:val="20"/>
      <w:szCs w:val="20"/>
    </w:rPr>
  </w:style>
  <w:style w:type="paragraph" w:customStyle="1" w:styleId="11">
    <w:name w:val="Основной текст1"/>
    <w:basedOn w:val="a"/>
    <w:link w:val="a4"/>
    <w:rsid w:val="009B5394"/>
    <w:pPr>
      <w:shd w:val="clear" w:color="auto" w:fill="FFFFFF"/>
      <w:spacing w:before="420" w:line="322" w:lineRule="exact"/>
      <w:jc w:val="both"/>
    </w:pPr>
    <w:rPr>
      <w:rFonts w:ascii="Times New Roman" w:eastAsia="Times New Roman" w:hAnsi="Times New Roman" w:cs="Times New Roman"/>
      <w:spacing w:val="2"/>
      <w:sz w:val="25"/>
      <w:szCs w:val="25"/>
    </w:rPr>
  </w:style>
  <w:style w:type="paragraph" w:customStyle="1" w:styleId="91">
    <w:name w:val="Основной текст (9)1"/>
    <w:basedOn w:val="a"/>
    <w:link w:val="9"/>
    <w:uiPriority w:val="99"/>
    <w:rsid w:val="009B5394"/>
    <w:pPr>
      <w:shd w:val="clear" w:color="auto" w:fill="FFFFFF"/>
      <w:spacing w:before="420" w:line="322" w:lineRule="exact"/>
      <w:jc w:val="both"/>
    </w:pPr>
    <w:rPr>
      <w:rFonts w:ascii="Times New Roman" w:eastAsia="Times New Roman" w:hAnsi="Times New Roman" w:cs="Times New Roman"/>
      <w:spacing w:val="4"/>
      <w:sz w:val="25"/>
      <w:szCs w:val="25"/>
    </w:rPr>
  </w:style>
  <w:style w:type="paragraph" w:customStyle="1" w:styleId="101">
    <w:name w:val="Основной текст (10)1"/>
    <w:basedOn w:val="a"/>
    <w:link w:val="100"/>
    <w:uiPriority w:val="99"/>
    <w:rsid w:val="009B5394"/>
    <w:pPr>
      <w:shd w:val="clear" w:color="auto" w:fill="FFFFFF"/>
      <w:spacing w:before="300" w:after="300" w:line="322" w:lineRule="exact"/>
      <w:ind w:firstLine="860"/>
      <w:jc w:val="both"/>
    </w:pPr>
    <w:rPr>
      <w:rFonts w:ascii="Times New Roman" w:eastAsia="Times New Roman" w:hAnsi="Times New Roman" w:cs="Times New Roman"/>
      <w:i/>
      <w:iCs/>
      <w:sz w:val="25"/>
      <w:szCs w:val="25"/>
    </w:rPr>
  </w:style>
  <w:style w:type="paragraph" w:customStyle="1" w:styleId="120">
    <w:name w:val="Заголовок №1 (2)"/>
    <w:basedOn w:val="a"/>
    <w:link w:val="12"/>
    <w:uiPriority w:val="99"/>
    <w:rsid w:val="009B5394"/>
    <w:pPr>
      <w:shd w:val="clear" w:color="auto" w:fill="FFFFFF"/>
      <w:spacing w:before="300" w:after="420" w:line="240" w:lineRule="atLeast"/>
      <w:outlineLvl w:val="0"/>
    </w:pPr>
    <w:rPr>
      <w:rFonts w:ascii="Times New Roman" w:eastAsia="Times New Roman" w:hAnsi="Times New Roman" w:cs="Times New Roman"/>
      <w:b/>
      <w:bCs/>
      <w:spacing w:val="7"/>
      <w:sz w:val="25"/>
      <w:szCs w:val="25"/>
    </w:rPr>
  </w:style>
  <w:style w:type="paragraph" w:customStyle="1" w:styleId="70">
    <w:name w:val="Основной текст (7)"/>
    <w:basedOn w:val="a"/>
    <w:link w:val="7"/>
    <w:uiPriority w:val="99"/>
    <w:rsid w:val="009B5394"/>
    <w:pPr>
      <w:shd w:val="clear" w:color="auto" w:fill="FFFFFF"/>
      <w:spacing w:before="300" w:line="322" w:lineRule="exact"/>
      <w:jc w:val="both"/>
    </w:pPr>
    <w:rPr>
      <w:rFonts w:ascii="Times New Roman" w:eastAsia="Times New Roman" w:hAnsi="Times New Roman" w:cs="Times New Roman"/>
      <w:b/>
      <w:bCs/>
      <w:i/>
      <w:iCs/>
      <w:spacing w:val="-1"/>
      <w:sz w:val="27"/>
      <w:szCs w:val="27"/>
    </w:rPr>
  </w:style>
  <w:style w:type="paragraph" w:customStyle="1" w:styleId="111">
    <w:name w:val="Основной текст (11)"/>
    <w:basedOn w:val="a"/>
    <w:link w:val="110"/>
    <w:uiPriority w:val="99"/>
    <w:rsid w:val="009B5394"/>
    <w:pPr>
      <w:shd w:val="clear" w:color="auto" w:fill="FFFFFF"/>
      <w:spacing w:before="1500" w:line="240" w:lineRule="atLeast"/>
    </w:pPr>
    <w:rPr>
      <w:rFonts w:ascii="Times New Roman" w:eastAsia="Times New Roman" w:hAnsi="Times New Roman" w:cs="Times New Roman"/>
      <w:b/>
      <w:bCs/>
      <w:spacing w:val="4"/>
      <w:sz w:val="21"/>
      <w:szCs w:val="21"/>
    </w:rPr>
  </w:style>
  <w:style w:type="paragraph" w:customStyle="1" w:styleId="122">
    <w:name w:val="Основной текст (12)"/>
    <w:basedOn w:val="a"/>
    <w:link w:val="121"/>
    <w:uiPriority w:val="99"/>
    <w:rsid w:val="009B5394"/>
    <w:pPr>
      <w:shd w:val="clear" w:color="auto" w:fill="FFFFFF"/>
      <w:spacing w:line="240" w:lineRule="atLeast"/>
    </w:pPr>
    <w:rPr>
      <w:rFonts w:ascii="Arial Narrow" w:hAnsi="Arial Narrow" w:cs="Arial Narrow"/>
      <w:sz w:val="25"/>
      <w:szCs w:val="25"/>
    </w:rPr>
  </w:style>
  <w:style w:type="character" w:customStyle="1" w:styleId="Exact">
    <w:name w:val="Подпись к картинке Exact"/>
    <w:basedOn w:val="a0"/>
    <w:link w:val="a7"/>
    <w:uiPriority w:val="99"/>
    <w:locked/>
    <w:rsid w:val="008416F2"/>
    <w:rPr>
      <w:rFonts w:ascii="Times New Roman" w:hAnsi="Times New Roman" w:cs="Times New Roman"/>
      <w:b/>
      <w:bCs/>
      <w:i/>
      <w:iCs/>
      <w:spacing w:val="-3"/>
      <w:sz w:val="28"/>
      <w:szCs w:val="28"/>
      <w:shd w:val="clear" w:color="auto" w:fill="FFFFFF"/>
    </w:rPr>
  </w:style>
  <w:style w:type="character" w:customStyle="1" w:styleId="13">
    <w:name w:val="Основной текст + Полужирный1"/>
    <w:basedOn w:val="a4"/>
    <w:uiPriority w:val="99"/>
    <w:rsid w:val="008416F2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5">
    <w:name w:val="Основной текст (5)_"/>
    <w:basedOn w:val="a0"/>
    <w:uiPriority w:val="99"/>
    <w:rsid w:val="008416F2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50">
    <w:name w:val="Основной текст (5)"/>
    <w:basedOn w:val="5"/>
    <w:uiPriority w:val="99"/>
    <w:rsid w:val="008416F2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51">
    <w:name w:val="Основной текст (5) + Не полужирный"/>
    <w:basedOn w:val="5"/>
    <w:uiPriority w:val="99"/>
    <w:rsid w:val="008416F2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4">
    <w:name w:val="Основной текст (4) + Полужирный"/>
    <w:basedOn w:val="a0"/>
    <w:uiPriority w:val="99"/>
    <w:rsid w:val="008416F2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94">
    <w:name w:val="Основной текст (9) + Не полужирный"/>
    <w:aliases w:val="Курсив1"/>
    <w:basedOn w:val="9"/>
    <w:uiPriority w:val="99"/>
    <w:rsid w:val="008416F2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911">
    <w:name w:val="Основной текст (9) + Не полужирный1"/>
    <w:basedOn w:val="9"/>
    <w:uiPriority w:val="99"/>
    <w:rsid w:val="008416F2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6">
    <w:name w:val="Основной текст (6)_"/>
    <w:basedOn w:val="a0"/>
    <w:uiPriority w:val="99"/>
    <w:rsid w:val="008416F2"/>
    <w:rPr>
      <w:rFonts w:ascii="Times New Roman" w:hAnsi="Times New Roman" w:cs="Times New Roman"/>
      <w:b/>
      <w:bCs/>
      <w:i/>
      <w:iCs/>
      <w:sz w:val="29"/>
      <w:szCs w:val="29"/>
      <w:u w:val="none"/>
    </w:rPr>
  </w:style>
  <w:style w:type="character" w:customStyle="1" w:styleId="60">
    <w:name w:val="Основной текст (6)"/>
    <w:basedOn w:val="6"/>
    <w:uiPriority w:val="99"/>
    <w:rsid w:val="008416F2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9"/>
      <w:szCs w:val="29"/>
      <w:u w:val="none"/>
      <w:lang w:val="ru-RU"/>
    </w:rPr>
  </w:style>
  <w:style w:type="character" w:customStyle="1" w:styleId="628pt">
    <w:name w:val="Основной текст (6) + 28 pt"/>
    <w:aliases w:val="Не курсив1"/>
    <w:basedOn w:val="6"/>
    <w:uiPriority w:val="99"/>
    <w:rsid w:val="008416F2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56"/>
      <w:szCs w:val="56"/>
      <w:u w:val="none"/>
      <w:lang w:val="ru-RU"/>
    </w:rPr>
  </w:style>
  <w:style w:type="paragraph" w:customStyle="1" w:styleId="a7">
    <w:name w:val="Подпись к картинке"/>
    <w:basedOn w:val="a"/>
    <w:link w:val="Exact"/>
    <w:uiPriority w:val="99"/>
    <w:rsid w:val="008416F2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b/>
      <w:bCs/>
      <w:i/>
      <w:iCs/>
      <w:color w:val="auto"/>
      <w:spacing w:val="-3"/>
      <w:sz w:val="28"/>
      <w:szCs w:val="28"/>
    </w:rPr>
  </w:style>
  <w:style w:type="paragraph" w:styleId="a8">
    <w:name w:val="List Paragraph"/>
    <w:basedOn w:val="a"/>
    <w:uiPriority w:val="99"/>
    <w:qFormat/>
    <w:rsid w:val="008416F2"/>
    <w:pPr>
      <w:ind w:left="720"/>
      <w:contextualSpacing/>
    </w:pPr>
  </w:style>
  <w:style w:type="table" w:styleId="a9">
    <w:name w:val="Table Grid"/>
    <w:basedOn w:val="a1"/>
    <w:uiPriority w:val="39"/>
    <w:rsid w:val="004966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rsid w:val="005D491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5D4919"/>
    <w:rPr>
      <w:rFonts w:ascii="Tahoma" w:hAnsi="Tahoma" w:cs="Tahoma"/>
      <w:color w:val="000000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225EC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10">
    <w:name w:val="Заголовок 1 Знак"/>
    <w:basedOn w:val="a0"/>
    <w:link w:val="1"/>
    <w:uiPriority w:val="9"/>
    <w:rsid w:val="00225EC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d">
    <w:name w:val="header"/>
    <w:basedOn w:val="a"/>
    <w:link w:val="ae"/>
    <w:uiPriority w:val="99"/>
    <w:unhideWhenUsed/>
    <w:rsid w:val="00442653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442653"/>
    <w:rPr>
      <w:color w:val="000000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44265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442653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004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gksroorspb@yande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РЕГИОНАЛЬНОЕ ОТРАСЛЕВОЕ ОБЪЕДИНЕНИЕ</vt:lpstr>
    </vt:vector>
  </TitlesOfParts>
  <Company>diakov.net</Company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РЕГИОНАЛЬНОЕ ОТРАСЛЕВОЕ ОБЪЕДИНЕНИЕ</dc:title>
  <dc:creator>1</dc:creator>
  <cp:lastModifiedBy>Oleg</cp:lastModifiedBy>
  <cp:revision>4</cp:revision>
  <cp:lastPrinted>2017-01-19T11:05:00Z</cp:lastPrinted>
  <dcterms:created xsi:type="dcterms:W3CDTF">2017-03-27T08:31:00Z</dcterms:created>
  <dcterms:modified xsi:type="dcterms:W3CDTF">2017-03-27T08:53:00Z</dcterms:modified>
</cp:coreProperties>
</file>